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9AB30" w14:textId="4A69FEB7" w:rsidR="009F5958" w:rsidRDefault="009F5958" w:rsidP="009F5958">
      <w:pPr>
        <w:tabs>
          <w:tab w:val="left" w:pos="8160"/>
        </w:tabs>
        <w:spacing w:after="0" w:line="240" w:lineRule="auto"/>
        <w:jc w:val="center"/>
        <w:rPr>
          <w:b/>
          <w:lang w:val="uk-UA"/>
        </w:rPr>
      </w:pPr>
      <w:r>
        <w:rPr>
          <w:noProof/>
          <w:lang w:eastAsia="ru-RU"/>
        </w:rPr>
        <w:drawing>
          <wp:inline distT="0" distB="0" distL="0" distR="0" wp14:anchorId="29ACC730" wp14:editId="1762F55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9" w:type="dxa"/>
        <w:tblLook w:val="01E0" w:firstRow="1" w:lastRow="1" w:firstColumn="1" w:lastColumn="1" w:noHBand="0" w:noVBand="0"/>
      </w:tblPr>
      <w:tblGrid>
        <w:gridCol w:w="9869"/>
      </w:tblGrid>
      <w:tr w:rsidR="009F5958" w14:paraId="0F83307C" w14:textId="77777777" w:rsidTr="009F5958">
        <w:trPr>
          <w:trHeight w:val="873"/>
        </w:trPr>
        <w:tc>
          <w:tcPr>
            <w:tcW w:w="9869" w:type="dxa"/>
            <w:hideMark/>
          </w:tcPr>
          <w:p w14:paraId="41A94EB1" w14:textId="77777777" w:rsidR="009F5958" w:rsidRDefault="009F595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173CB89E" w14:textId="52BBCA24" w:rsidR="009F5958" w:rsidRDefault="009F59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C00CBA" wp14:editId="4D12510A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222885</wp:posOffset>
                      </wp:positionV>
                      <wp:extent cx="5991225" cy="0"/>
                      <wp:effectExtent l="34290" t="32385" r="32385" b="3429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9122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522A59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7.55pt" to="465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" strokeweight="1.59mm">
                      <v:fill o:detectmouseclick="t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РАЙОНУ  КИЇВСЬКОЇ  ОБЛАСТІ</w:t>
            </w:r>
          </w:p>
        </w:tc>
      </w:tr>
    </w:tbl>
    <w:p w14:paraId="36E7C988" w14:textId="781586BD" w:rsidR="009F5958" w:rsidRDefault="009F5958" w:rsidP="009F595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18 сесія VІІІ скликання</w:t>
      </w:r>
    </w:p>
    <w:p w14:paraId="75F3C2D1" w14:textId="77777777" w:rsidR="007875A1" w:rsidRDefault="007875A1" w:rsidP="007875A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52B40FE" w14:textId="29762EC6" w:rsidR="009F5958" w:rsidRDefault="007875A1" w:rsidP="007875A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9F5958">
        <w:rPr>
          <w:rFonts w:ascii="Times New Roman" w:hAnsi="Times New Roman" w:cs="Times New Roman"/>
          <w:b/>
          <w:bCs/>
          <w:sz w:val="28"/>
          <w:szCs w:val="28"/>
        </w:rPr>
        <w:t xml:space="preserve">     РІШЕННЯ                            </w:t>
      </w:r>
    </w:p>
    <w:p w14:paraId="17694145" w14:textId="77777777" w:rsidR="009F5958" w:rsidRDefault="009F5958" w:rsidP="009F595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8E82F3" w14:textId="77777777" w:rsidR="00D15E00" w:rsidRDefault="00D15E00" w:rsidP="00D15E00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 xml:space="preserve">Про внесення змін до рішення Димерської селищної ради </w:t>
      </w:r>
    </w:p>
    <w:p w14:paraId="1E9CC5B4" w14:textId="1AB13E59" w:rsidR="00D15E00" w:rsidRDefault="00D15E00" w:rsidP="00D15E00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9F5958">
        <w:rPr>
          <w:b/>
          <w:szCs w:val="28"/>
        </w:rPr>
        <w:t>Про постійні комісії Димерської селищної ради</w:t>
      </w:r>
    </w:p>
    <w:p w14:paraId="731ED6DB" w14:textId="0144D374" w:rsidR="009F5958" w:rsidRPr="00D15E00" w:rsidRDefault="00D15E00" w:rsidP="00D15E00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 xml:space="preserve"> від 27 листопада 2020 року </w:t>
      </w:r>
      <w:r w:rsidRPr="00D15E00">
        <w:rPr>
          <w:b/>
          <w:bCs/>
          <w:szCs w:val="28"/>
        </w:rPr>
        <w:t>№11-1-VІІІ</w:t>
      </w:r>
      <w:r w:rsidR="002120EB">
        <w:rPr>
          <w:b/>
          <w:bCs/>
          <w:szCs w:val="28"/>
        </w:rPr>
        <w:t>»</w:t>
      </w:r>
    </w:p>
    <w:p w14:paraId="17655079" w14:textId="77777777" w:rsidR="009F5958" w:rsidRDefault="009F5958" w:rsidP="009F5958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4CCDFD1" w14:textId="4F8D49EB" w:rsidR="009F5958" w:rsidRDefault="009F5958" w:rsidP="009F5958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D15E00">
        <w:rPr>
          <w:sz w:val="28"/>
          <w:szCs w:val="28"/>
          <w:lang w:val="uk-UA"/>
        </w:rPr>
        <w:t>забезпечення</w:t>
      </w:r>
      <w:r>
        <w:rPr>
          <w:sz w:val="28"/>
          <w:szCs w:val="28"/>
          <w:lang w:val="uk-UA"/>
        </w:rPr>
        <w:t xml:space="preserve"> попереднього розгляду і підготовки питань, які належать до відання Димерської селищної ради, здійснення контролю за виконанням рішень Димерської селищної ради та її виконавчого комітету, </w:t>
      </w:r>
      <w:r w:rsidR="008D7EA5">
        <w:rPr>
          <w:sz w:val="28"/>
          <w:szCs w:val="28"/>
          <w:lang w:val="uk-UA"/>
        </w:rPr>
        <w:t xml:space="preserve">розглянувши заяву </w:t>
      </w:r>
      <w:r w:rsidR="008D7EA5" w:rsidRPr="008D7EA5">
        <w:rPr>
          <w:bCs/>
          <w:sz w:val="28"/>
          <w:szCs w:val="28"/>
          <w:lang w:val="uk-UA"/>
        </w:rPr>
        <w:t>голов</w:t>
      </w:r>
      <w:r w:rsidR="008D7EA5">
        <w:rPr>
          <w:bCs/>
          <w:sz w:val="28"/>
          <w:szCs w:val="28"/>
          <w:lang w:val="uk-UA"/>
        </w:rPr>
        <w:t>и</w:t>
      </w:r>
      <w:r w:rsidR="008D7EA5" w:rsidRPr="008D7EA5">
        <w:rPr>
          <w:bCs/>
          <w:sz w:val="28"/>
          <w:szCs w:val="28"/>
          <w:lang w:val="uk-UA"/>
        </w:rPr>
        <w:t xml:space="preserve"> постійної комісії з гуманітарних питань</w:t>
      </w:r>
      <w:r w:rsidR="008D7EA5" w:rsidRPr="008D7EA5">
        <w:rPr>
          <w:bCs/>
          <w:szCs w:val="28"/>
          <w:lang w:val="uk-UA"/>
        </w:rPr>
        <w:t xml:space="preserve"> </w:t>
      </w:r>
      <w:r w:rsidR="008D7EA5" w:rsidRPr="008D7EA5">
        <w:rPr>
          <w:sz w:val="28"/>
          <w:szCs w:val="28"/>
          <w:lang w:val="uk-UA"/>
        </w:rPr>
        <w:t>Литвин</w:t>
      </w:r>
      <w:r w:rsidR="008D7EA5">
        <w:rPr>
          <w:sz w:val="28"/>
          <w:szCs w:val="28"/>
          <w:lang w:val="uk-UA"/>
        </w:rPr>
        <w:t xml:space="preserve"> Т.В.</w:t>
      </w:r>
      <w:r w:rsidR="00E80747">
        <w:rPr>
          <w:sz w:val="28"/>
          <w:szCs w:val="28"/>
          <w:lang w:val="uk-UA"/>
        </w:rPr>
        <w:t xml:space="preserve">, керуючись п. 2 ч. 1 ст. 26, ст. 47 Закону України «Про місцеве самоврядування в Україні», </w:t>
      </w:r>
      <w:r w:rsidR="008D7EA5" w:rsidRPr="008D7EA5">
        <w:rPr>
          <w:sz w:val="28"/>
          <w:szCs w:val="28"/>
          <w:lang w:val="uk-UA"/>
        </w:rPr>
        <w:t xml:space="preserve"> </w:t>
      </w:r>
      <w:r w:rsidR="00655C49" w:rsidRPr="00655C49">
        <w:rPr>
          <w:sz w:val="27"/>
          <w:szCs w:val="27"/>
          <w:lang w:val="uk-UA"/>
        </w:rPr>
        <w:t xml:space="preserve">враховуючи рекомендації </w:t>
      </w:r>
      <w:r w:rsidRPr="009F5958">
        <w:rPr>
          <w:sz w:val="28"/>
          <w:szCs w:val="28"/>
          <w:lang w:val="uk-UA"/>
        </w:rPr>
        <w:t>постійн</w:t>
      </w:r>
      <w:r w:rsidR="00655C49">
        <w:rPr>
          <w:sz w:val="28"/>
          <w:szCs w:val="28"/>
          <w:lang w:val="uk-UA"/>
        </w:rPr>
        <w:t>ої</w:t>
      </w:r>
      <w:r w:rsidRPr="009F5958">
        <w:rPr>
          <w:sz w:val="28"/>
          <w:szCs w:val="28"/>
          <w:lang w:val="uk-UA"/>
        </w:rPr>
        <w:t xml:space="preserve"> комісі</w:t>
      </w:r>
      <w:r w:rsidR="00655C49">
        <w:rPr>
          <w:sz w:val="28"/>
          <w:szCs w:val="28"/>
          <w:lang w:val="uk-UA"/>
        </w:rPr>
        <w:t>ї</w:t>
      </w:r>
      <w:r w:rsidRPr="009F5958">
        <w:rPr>
          <w:sz w:val="28"/>
          <w:szCs w:val="28"/>
          <w:lang w:val="uk-UA"/>
        </w:rPr>
        <w:t xml:space="preserve"> з питань регламенту, депутатської діяльності та етики, прав людини, законності, правопорядку та взаємодії із правоохоронними органами</w:t>
      </w:r>
      <w:r>
        <w:rPr>
          <w:sz w:val="28"/>
          <w:szCs w:val="28"/>
          <w:lang w:val="uk-UA"/>
        </w:rPr>
        <w:t xml:space="preserve"> </w:t>
      </w:r>
      <w:r w:rsidR="00655C49">
        <w:rPr>
          <w:sz w:val="28"/>
          <w:szCs w:val="28"/>
          <w:lang w:val="uk-UA"/>
        </w:rPr>
        <w:t xml:space="preserve">від </w:t>
      </w:r>
      <w:r w:rsidR="0081010B">
        <w:rPr>
          <w:sz w:val="28"/>
          <w:szCs w:val="28"/>
          <w:lang w:val="uk-UA"/>
        </w:rPr>
        <w:t>14</w:t>
      </w:r>
      <w:r w:rsidR="00E35A74">
        <w:rPr>
          <w:sz w:val="28"/>
          <w:szCs w:val="28"/>
          <w:lang w:val="uk-UA"/>
        </w:rPr>
        <w:t>.</w:t>
      </w:r>
      <w:r w:rsidR="00655C49">
        <w:rPr>
          <w:sz w:val="28"/>
          <w:szCs w:val="28"/>
          <w:lang w:val="uk-UA"/>
        </w:rPr>
        <w:t xml:space="preserve">06.2022 року, </w:t>
      </w:r>
      <w:r>
        <w:rPr>
          <w:sz w:val="28"/>
          <w:szCs w:val="28"/>
          <w:lang w:val="uk-UA"/>
        </w:rPr>
        <w:t>селищна рада</w:t>
      </w:r>
    </w:p>
    <w:p w14:paraId="62B31A32" w14:textId="77777777" w:rsidR="009F5958" w:rsidRDefault="009F5958" w:rsidP="009F5958">
      <w:pPr>
        <w:spacing w:after="0" w:line="240" w:lineRule="auto"/>
        <w:ind w:firstLine="720"/>
        <w:rPr>
          <w:sz w:val="28"/>
          <w:szCs w:val="28"/>
          <w:lang w:val="uk-UA"/>
        </w:rPr>
      </w:pPr>
    </w:p>
    <w:p w14:paraId="0C00DA61" w14:textId="77777777" w:rsidR="009F5958" w:rsidRDefault="009F5958" w:rsidP="009F5958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7C66DBE" w14:textId="77777777" w:rsidR="009F5958" w:rsidRDefault="009F5958" w:rsidP="009F5958">
      <w:pPr>
        <w:spacing w:after="0" w:line="240" w:lineRule="auto"/>
        <w:rPr>
          <w:sz w:val="28"/>
          <w:szCs w:val="28"/>
          <w:lang w:val="uk-UA"/>
        </w:rPr>
      </w:pPr>
    </w:p>
    <w:p w14:paraId="21559B4D" w14:textId="6795F0E0" w:rsidR="002120EB" w:rsidRPr="00E35A74" w:rsidRDefault="00E35A74" w:rsidP="002120EB">
      <w:pPr>
        <w:pStyle w:val="a6"/>
        <w:rPr>
          <w:b/>
          <w:szCs w:val="28"/>
        </w:rPr>
      </w:pPr>
      <w:r>
        <w:rPr>
          <w:bCs/>
          <w:szCs w:val="28"/>
        </w:rPr>
        <w:t xml:space="preserve">      </w:t>
      </w:r>
      <w:r w:rsidRPr="00E35A74">
        <w:rPr>
          <w:b/>
          <w:szCs w:val="28"/>
        </w:rPr>
        <w:t>1</w:t>
      </w:r>
      <w:r>
        <w:rPr>
          <w:bCs/>
          <w:szCs w:val="28"/>
        </w:rPr>
        <w:t>.</w:t>
      </w:r>
      <w:r w:rsidR="002120EB" w:rsidRPr="002120EB">
        <w:rPr>
          <w:bCs/>
          <w:szCs w:val="28"/>
        </w:rPr>
        <w:t xml:space="preserve">Внести зміни до рішення Димерської селищної ради </w:t>
      </w:r>
      <w:r w:rsidR="002120EB">
        <w:rPr>
          <w:bCs/>
          <w:szCs w:val="28"/>
        </w:rPr>
        <w:t xml:space="preserve"> </w:t>
      </w:r>
      <w:r w:rsidR="002120EB" w:rsidRPr="002120EB">
        <w:rPr>
          <w:bCs/>
          <w:szCs w:val="28"/>
        </w:rPr>
        <w:t>«Про постійні комісії Димерської селищної ради від 27 листопада 2020 року №11-1-VІІІ</w:t>
      </w:r>
      <w:r w:rsidR="002120EB">
        <w:rPr>
          <w:bCs/>
          <w:szCs w:val="28"/>
        </w:rPr>
        <w:t>», а саме:</w:t>
      </w:r>
      <w:r>
        <w:rPr>
          <w:bCs/>
          <w:szCs w:val="28"/>
        </w:rPr>
        <w:t xml:space="preserve"> </w:t>
      </w:r>
      <w:r w:rsidR="002120EB" w:rsidRPr="00E35A74">
        <w:rPr>
          <w:b/>
          <w:szCs w:val="28"/>
        </w:rPr>
        <w:t>у пункт 2 п.п.5</w:t>
      </w:r>
    </w:p>
    <w:p w14:paraId="33501FFD" w14:textId="7E46AB18" w:rsidR="002120EB" w:rsidRPr="00E35A74" w:rsidRDefault="002120EB" w:rsidP="002120EB">
      <w:pPr>
        <w:pStyle w:val="a6"/>
        <w:numPr>
          <w:ilvl w:val="0"/>
          <w:numId w:val="6"/>
        </w:numPr>
        <w:rPr>
          <w:bCs/>
          <w:szCs w:val="28"/>
        </w:rPr>
      </w:pPr>
      <w:r>
        <w:rPr>
          <w:bCs/>
          <w:szCs w:val="28"/>
        </w:rPr>
        <w:t xml:space="preserve">Відкликати голову постійної комісії </w:t>
      </w:r>
      <w:r w:rsidR="00E35A74">
        <w:rPr>
          <w:bCs/>
          <w:szCs w:val="28"/>
        </w:rPr>
        <w:t xml:space="preserve">з гуманітарних питань </w:t>
      </w:r>
      <w:r>
        <w:rPr>
          <w:szCs w:val="28"/>
        </w:rPr>
        <w:t>Литвин Тетяну Володимирівну</w:t>
      </w:r>
      <w:r w:rsidR="00E35A74">
        <w:rPr>
          <w:szCs w:val="28"/>
        </w:rPr>
        <w:t xml:space="preserve"> і залишити її членом постійної комісії.</w:t>
      </w:r>
    </w:p>
    <w:p w14:paraId="783A81F6" w14:textId="1768E14E" w:rsidR="009F5958" w:rsidRPr="008D7EA5" w:rsidRDefault="008D7EA5" w:rsidP="008D7EA5">
      <w:pPr>
        <w:pStyle w:val="a6"/>
        <w:numPr>
          <w:ilvl w:val="0"/>
          <w:numId w:val="6"/>
        </w:numPr>
        <w:rPr>
          <w:bCs/>
          <w:szCs w:val="28"/>
        </w:rPr>
      </w:pPr>
      <w:r>
        <w:rPr>
          <w:szCs w:val="28"/>
        </w:rPr>
        <w:t>Обра</w:t>
      </w:r>
      <w:r w:rsidR="00E35A74">
        <w:rPr>
          <w:szCs w:val="28"/>
        </w:rPr>
        <w:t xml:space="preserve">ти </w:t>
      </w:r>
      <w:r w:rsidR="00E35A74">
        <w:rPr>
          <w:bCs/>
          <w:szCs w:val="28"/>
        </w:rPr>
        <w:t>головою постійної комісії з гуманітарних питань Башлик Наталію Андріївну.</w:t>
      </w:r>
    </w:p>
    <w:p w14:paraId="35353316" w14:textId="53F11E06" w:rsidR="009F5958" w:rsidRPr="009F5958" w:rsidRDefault="00E35A74" w:rsidP="009F595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Pr="00E35A74"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="009F5958" w:rsidRPr="009F5958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54F59E98" w14:textId="77777777" w:rsidR="009F5958" w:rsidRDefault="009F5958" w:rsidP="009F5958">
      <w:pPr>
        <w:pStyle w:val="a3"/>
        <w:rPr>
          <w:sz w:val="28"/>
          <w:szCs w:val="28"/>
          <w:lang w:val="uk-UA"/>
        </w:rPr>
      </w:pPr>
    </w:p>
    <w:p w14:paraId="6DD2119F" w14:textId="77777777" w:rsidR="009F5958" w:rsidRDefault="009F5958" w:rsidP="009F5958">
      <w:pPr>
        <w:pStyle w:val="a3"/>
        <w:rPr>
          <w:sz w:val="28"/>
          <w:szCs w:val="28"/>
          <w:lang w:val="uk-UA"/>
        </w:rPr>
      </w:pPr>
    </w:p>
    <w:p w14:paraId="2EFAE9E3" w14:textId="149E64E8" w:rsidR="009F5958" w:rsidRDefault="009F5958" w:rsidP="009F5958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Селищний голова                                     Володимир ПІДКУРГАННИЙ</w:t>
      </w:r>
    </w:p>
    <w:p w14:paraId="6AEB7D4F" w14:textId="77777777" w:rsidR="009F5958" w:rsidRDefault="009F5958" w:rsidP="009F5958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</w:p>
    <w:p w14:paraId="264CCC9C" w14:textId="2D981DD1" w:rsidR="00E35A74" w:rsidRDefault="00E35A74" w:rsidP="009F5958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</w:p>
    <w:p w14:paraId="3FBCA268" w14:textId="77777777" w:rsidR="008D7EA5" w:rsidRDefault="008D7EA5" w:rsidP="009F5958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</w:p>
    <w:p w14:paraId="2FE02404" w14:textId="6B5231DE" w:rsidR="009F5958" w:rsidRDefault="009F5958" w:rsidP="009F5958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44D26BA5" w14:textId="798BFB84" w:rsidR="009F5958" w:rsidRDefault="009F5958" w:rsidP="009F595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смт Димер </w:t>
      </w:r>
    </w:p>
    <w:p w14:paraId="577869A3" w14:textId="54D25DCE" w:rsidR="009F5958" w:rsidRDefault="009F5958" w:rsidP="009F595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20 червня 2022 року</w:t>
      </w:r>
    </w:p>
    <w:p w14:paraId="4179841B" w14:textId="47DB7F6D" w:rsidR="009F5958" w:rsidRDefault="009F5958" w:rsidP="009F595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</w:t>
      </w:r>
      <w:r w:rsidR="007875A1">
        <w:rPr>
          <w:sz w:val="28"/>
          <w:szCs w:val="28"/>
          <w:lang w:val="uk-UA"/>
        </w:rPr>
        <w:t>923</w:t>
      </w:r>
      <w:bookmarkStart w:id="0" w:name="_GoBack"/>
      <w:bookmarkEnd w:id="0"/>
      <w:r>
        <w:rPr>
          <w:sz w:val="28"/>
          <w:szCs w:val="28"/>
        </w:rPr>
        <w:t>-1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>-VІІІ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B519D4" wp14:editId="60D3DB78">
                <wp:simplePos x="0" y="0"/>
                <wp:positionH relativeFrom="column">
                  <wp:posOffset>5410200</wp:posOffset>
                </wp:positionH>
                <wp:positionV relativeFrom="paragraph">
                  <wp:posOffset>-167640</wp:posOffset>
                </wp:positionV>
                <wp:extent cx="685165" cy="304165"/>
                <wp:effectExtent l="0" t="3810" r="63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6248DD" w14:textId="77777777" w:rsidR="009F5958" w:rsidRDefault="009F5958" w:rsidP="009F5958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519D4" id="Прямоугольник 2" o:spid="_x0000_s1026" style="position:absolute;margin-left:426pt;margin-top:-13.2pt;width:53.95pt;height:2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" stroked="f" strokecolor="#3465a4">
                <v:stroke joinstyle="round"/>
                <v:textbox>
                  <w:txbxContent>
                    <w:p w14:paraId="646248DD" w14:textId="77777777" w:rsidR="009F5958" w:rsidRDefault="009F5958" w:rsidP="009F5958">
                      <w:pPr>
                        <w:pStyle w:val="a5"/>
                      </w:pPr>
                    </w:p>
                  </w:txbxContent>
                </v:textbox>
              </v:rect>
            </w:pict>
          </mc:Fallback>
        </mc:AlternateContent>
      </w:r>
    </w:p>
    <w:p w14:paraId="414FB0B1" w14:textId="77777777" w:rsidR="00D15E00" w:rsidRPr="00D15E00" w:rsidRDefault="00D15E00">
      <w:pPr>
        <w:rPr>
          <w:lang w:val="uk-UA"/>
        </w:rPr>
      </w:pPr>
    </w:p>
    <w:sectPr w:rsidR="00D15E00" w:rsidRPr="00D15E00" w:rsidSect="00E35A74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269FB"/>
    <w:multiLevelType w:val="hybridMultilevel"/>
    <w:tmpl w:val="F2BEE91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C6620"/>
    <w:multiLevelType w:val="multilevel"/>
    <w:tmpl w:val="5F9EA044"/>
    <w:lvl w:ilvl="0">
      <w:start w:val="1"/>
      <w:numFmt w:val="decimal"/>
      <w:lvlText w:val="%1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i w:val="0"/>
      </w:rPr>
    </w:lvl>
  </w:abstractNum>
  <w:abstractNum w:abstractNumId="2" w15:restartNumberingAfterBreak="0">
    <w:nsid w:val="412D12AC"/>
    <w:multiLevelType w:val="hybridMultilevel"/>
    <w:tmpl w:val="AC3E39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E452C"/>
    <w:multiLevelType w:val="hybridMultilevel"/>
    <w:tmpl w:val="264ED934"/>
    <w:lvl w:ilvl="0" w:tplc="B262C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2629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3339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4503" w:hanging="720"/>
      </w:pPr>
    </w:lvl>
    <w:lvl w:ilvl="3">
      <w:start w:val="1"/>
      <w:numFmt w:val="decimal"/>
      <w:lvlText w:val="%1.%2.%3.%4."/>
      <w:lvlJc w:val="left"/>
      <w:pPr>
        <w:ind w:left="5260" w:hanging="720"/>
      </w:pPr>
    </w:lvl>
    <w:lvl w:ilvl="4">
      <w:start w:val="1"/>
      <w:numFmt w:val="decimal"/>
      <w:lvlText w:val="%1.%2.%3.%4.%5."/>
      <w:lvlJc w:val="left"/>
      <w:pPr>
        <w:ind w:left="6377" w:hanging="1080"/>
      </w:pPr>
    </w:lvl>
    <w:lvl w:ilvl="5">
      <w:start w:val="1"/>
      <w:numFmt w:val="decimal"/>
      <w:lvlText w:val="%1.%2.%3.%4.%5.%6."/>
      <w:lvlJc w:val="left"/>
      <w:pPr>
        <w:ind w:left="7134" w:hanging="1080"/>
      </w:pPr>
    </w:lvl>
    <w:lvl w:ilvl="6">
      <w:start w:val="1"/>
      <w:numFmt w:val="decimal"/>
      <w:lvlText w:val="%1.%2.%3.%4.%5.%6.%7."/>
      <w:lvlJc w:val="left"/>
      <w:pPr>
        <w:ind w:left="8251" w:hanging="1440"/>
      </w:pPr>
    </w:lvl>
    <w:lvl w:ilvl="7">
      <w:start w:val="1"/>
      <w:numFmt w:val="decimal"/>
      <w:lvlText w:val="%1.%2.%3.%4.%5.%6.%7.%8."/>
      <w:lvlJc w:val="left"/>
      <w:pPr>
        <w:ind w:left="9008" w:hanging="1440"/>
      </w:pPr>
    </w:lvl>
    <w:lvl w:ilvl="8">
      <w:start w:val="1"/>
      <w:numFmt w:val="decimal"/>
      <w:lvlText w:val="%1.%2.%3.%4.%5.%6.%7.%8.%9."/>
      <w:lvlJc w:val="left"/>
      <w:pPr>
        <w:ind w:left="10125" w:hanging="1800"/>
      </w:pPr>
    </w:lvl>
  </w:abstractNum>
  <w:abstractNum w:abstractNumId="5" w15:restartNumberingAfterBreak="0">
    <w:nsid w:val="4FEC5198"/>
    <w:multiLevelType w:val="multilevel"/>
    <w:tmpl w:val="0A7C8BE6"/>
    <w:lvl w:ilvl="0">
      <w:start w:val="1"/>
      <w:numFmt w:val="decimal"/>
      <w:lvlText w:val="%1."/>
      <w:lvlJc w:val="left"/>
      <w:pPr>
        <w:ind w:left="420" w:hanging="420"/>
      </w:pPr>
      <w:rPr>
        <w:i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i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i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i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i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i w:val="0"/>
        <w:strike w:val="0"/>
        <w:dstrike w:val="0"/>
        <w:u w:val="none"/>
        <w:effect w:val="none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A61"/>
    <w:rsid w:val="002120EB"/>
    <w:rsid w:val="00420B18"/>
    <w:rsid w:val="00655C49"/>
    <w:rsid w:val="007875A1"/>
    <w:rsid w:val="0081010B"/>
    <w:rsid w:val="008D7EA5"/>
    <w:rsid w:val="009F5958"/>
    <w:rsid w:val="00D15E00"/>
    <w:rsid w:val="00DA7A61"/>
    <w:rsid w:val="00E35A74"/>
    <w:rsid w:val="00E8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6BB4C"/>
  <w15:chartTrackingRefBased/>
  <w15:docId w15:val="{19873AC6-D8E0-42E1-8655-A48A6EAB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5958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958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9F5958"/>
    <w:pPr>
      <w:ind w:left="720"/>
      <w:contextualSpacing/>
    </w:pPr>
  </w:style>
  <w:style w:type="paragraph" w:customStyle="1" w:styleId="1">
    <w:name w:val="Без интервала1"/>
    <w:qFormat/>
    <w:rsid w:val="009F595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5">
    <w:name w:val="Содержимое врезки"/>
    <w:basedOn w:val="a"/>
    <w:qFormat/>
    <w:rsid w:val="009F5958"/>
  </w:style>
  <w:style w:type="paragraph" w:styleId="a6">
    <w:name w:val="Body Text"/>
    <w:basedOn w:val="a"/>
    <w:link w:val="a7"/>
    <w:unhideWhenUsed/>
    <w:rsid w:val="00D15E00"/>
    <w:pPr>
      <w:spacing w:after="0" w:line="240" w:lineRule="auto"/>
      <w:jc w:val="both"/>
    </w:pPr>
    <w:rPr>
      <w:rFonts w:eastAsia="Times New Roman"/>
      <w:sz w:val="28"/>
      <w:lang w:val="uk-UA" w:eastAsia="ru-RU"/>
    </w:rPr>
  </w:style>
  <w:style w:type="character" w:customStyle="1" w:styleId="a7">
    <w:name w:val="Основной текст Знак"/>
    <w:basedOn w:val="a0"/>
    <w:link w:val="a6"/>
    <w:rsid w:val="00D15E0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3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17</cp:revision>
  <cp:lastPrinted>2022-06-09T09:20:00Z</cp:lastPrinted>
  <dcterms:created xsi:type="dcterms:W3CDTF">2022-06-09T08:26:00Z</dcterms:created>
  <dcterms:modified xsi:type="dcterms:W3CDTF">2022-06-21T08:08:00Z</dcterms:modified>
</cp:coreProperties>
</file>